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085"/>
        <w:gridCol w:w="3260"/>
        <w:gridCol w:w="3510"/>
      </w:tblGrid>
      <w:tr w:rsidR="0052159B" w:rsidRPr="004C43E5" w:rsidTr="00E14B23">
        <w:tc>
          <w:tcPr>
            <w:tcW w:w="9855" w:type="dxa"/>
            <w:gridSpan w:val="3"/>
          </w:tcPr>
          <w:p w:rsidR="0052159B" w:rsidRPr="004C43E5" w:rsidRDefault="0052159B">
            <w:pPr>
              <w:rPr>
                <w:rFonts w:ascii="Times New Roman" w:hAnsi="Times New Roman" w:cs="Times New Roman"/>
                <w:sz w:val="24"/>
                <w:szCs w:val="24"/>
              </w:rPr>
            </w:pPr>
            <w:bookmarkStart w:id="0" w:name="_GoBack"/>
            <w:bookmarkEnd w:id="0"/>
            <w:r w:rsidRPr="004C43E5">
              <w:rPr>
                <w:rFonts w:ascii="Times New Roman" w:hAnsi="Times New Roman" w:cs="Times New Roman"/>
                <w:sz w:val="24"/>
                <w:szCs w:val="24"/>
              </w:rPr>
              <w:t>Формы коллаборационизма</w:t>
            </w:r>
          </w:p>
        </w:tc>
      </w:tr>
      <w:tr w:rsidR="004C43E5" w:rsidRPr="004C43E5" w:rsidTr="004C43E5">
        <w:tc>
          <w:tcPr>
            <w:tcW w:w="3085" w:type="dxa"/>
          </w:tcPr>
          <w:p w:rsidR="004C43E5" w:rsidRPr="004C43E5" w:rsidRDefault="004C43E5" w:rsidP="004C43E5">
            <w:pPr>
              <w:jc w:val="center"/>
              <w:rPr>
                <w:rFonts w:ascii="Times New Roman" w:hAnsi="Times New Roman" w:cs="Times New Roman"/>
                <w:sz w:val="24"/>
                <w:szCs w:val="24"/>
              </w:rPr>
            </w:pPr>
            <w:r w:rsidRPr="004C43E5">
              <w:rPr>
                <w:rFonts w:ascii="Times New Roman" w:hAnsi="Times New Roman" w:cs="Times New Roman"/>
                <w:sz w:val="24"/>
                <w:szCs w:val="24"/>
              </w:rPr>
              <w:t xml:space="preserve">Проект Игоря Лапина, </w:t>
            </w:r>
            <w:r>
              <w:rPr>
                <w:rFonts w:ascii="Times New Roman" w:hAnsi="Times New Roman" w:cs="Times New Roman"/>
                <w:sz w:val="24"/>
                <w:szCs w:val="24"/>
              </w:rPr>
              <w:t>«</w:t>
            </w:r>
            <w:r w:rsidRPr="004C43E5">
              <w:rPr>
                <w:rFonts w:ascii="Times New Roman" w:hAnsi="Times New Roman" w:cs="Times New Roman"/>
                <w:sz w:val="24"/>
                <w:szCs w:val="24"/>
              </w:rPr>
              <w:t>Народный фронт</w:t>
            </w:r>
            <w:r>
              <w:rPr>
                <w:rFonts w:ascii="Times New Roman" w:hAnsi="Times New Roman" w:cs="Times New Roman"/>
                <w:sz w:val="24"/>
                <w:szCs w:val="24"/>
              </w:rPr>
              <w:t>»</w:t>
            </w:r>
            <w:r w:rsidRPr="004C43E5">
              <w:rPr>
                <w:rFonts w:ascii="Times New Roman" w:hAnsi="Times New Roman" w:cs="Times New Roman"/>
                <w:sz w:val="24"/>
                <w:szCs w:val="24"/>
              </w:rPr>
              <w:t>, 2017 год</w:t>
            </w:r>
          </w:p>
        </w:tc>
        <w:tc>
          <w:tcPr>
            <w:tcW w:w="3260" w:type="dxa"/>
          </w:tcPr>
          <w:p w:rsidR="004C43E5" w:rsidRPr="004C43E5" w:rsidRDefault="004C43E5" w:rsidP="004C43E5">
            <w:pPr>
              <w:jc w:val="center"/>
              <w:rPr>
                <w:rFonts w:ascii="Times New Roman" w:hAnsi="Times New Roman" w:cs="Times New Roman"/>
                <w:sz w:val="24"/>
                <w:szCs w:val="24"/>
              </w:rPr>
            </w:pPr>
            <w:r w:rsidRPr="004C43E5">
              <w:rPr>
                <w:rFonts w:ascii="Times New Roman" w:hAnsi="Times New Roman" w:cs="Times New Roman"/>
                <w:sz w:val="24"/>
                <w:szCs w:val="24"/>
              </w:rPr>
              <w:t xml:space="preserve">Проект </w:t>
            </w:r>
            <w:r>
              <w:rPr>
                <w:rFonts w:ascii="Times New Roman" w:hAnsi="Times New Roman" w:cs="Times New Roman"/>
                <w:sz w:val="24"/>
                <w:szCs w:val="24"/>
              </w:rPr>
              <w:t xml:space="preserve">авторского коллектива, </w:t>
            </w:r>
            <w:r w:rsidRPr="004C43E5">
              <w:rPr>
                <w:rFonts w:ascii="Times New Roman" w:hAnsi="Times New Roman" w:cs="Times New Roman"/>
                <w:sz w:val="24"/>
                <w:szCs w:val="24"/>
              </w:rPr>
              <w:t>Н</w:t>
            </w:r>
            <w:r>
              <w:rPr>
                <w:rFonts w:ascii="Times New Roman" w:hAnsi="Times New Roman" w:cs="Times New Roman"/>
                <w:sz w:val="24"/>
                <w:szCs w:val="24"/>
              </w:rPr>
              <w:t xml:space="preserve">ародный </w:t>
            </w:r>
            <w:r w:rsidRPr="004C43E5">
              <w:rPr>
                <w:rFonts w:ascii="Times New Roman" w:hAnsi="Times New Roman" w:cs="Times New Roman"/>
                <w:sz w:val="24"/>
                <w:szCs w:val="24"/>
              </w:rPr>
              <w:t>Ф</w:t>
            </w:r>
            <w:r>
              <w:rPr>
                <w:rFonts w:ascii="Times New Roman" w:hAnsi="Times New Roman" w:cs="Times New Roman"/>
                <w:sz w:val="24"/>
                <w:szCs w:val="24"/>
              </w:rPr>
              <w:t>ронт</w:t>
            </w:r>
            <w:r w:rsidRPr="004C43E5">
              <w:rPr>
                <w:rFonts w:ascii="Times New Roman" w:hAnsi="Times New Roman" w:cs="Times New Roman"/>
                <w:sz w:val="24"/>
                <w:szCs w:val="24"/>
              </w:rPr>
              <w:t>, 2017 год</w:t>
            </w:r>
          </w:p>
        </w:tc>
        <w:tc>
          <w:tcPr>
            <w:tcW w:w="3510" w:type="dxa"/>
          </w:tcPr>
          <w:p w:rsidR="004C43E5" w:rsidRPr="004C43E5" w:rsidRDefault="004C43E5" w:rsidP="004C43E5">
            <w:pPr>
              <w:jc w:val="center"/>
              <w:rPr>
                <w:rFonts w:ascii="Times New Roman" w:hAnsi="Times New Roman" w:cs="Times New Roman"/>
                <w:sz w:val="24"/>
                <w:szCs w:val="24"/>
              </w:rPr>
            </w:pPr>
            <w:r w:rsidRPr="004C43E5">
              <w:rPr>
                <w:rFonts w:ascii="Times New Roman" w:hAnsi="Times New Roman" w:cs="Times New Roman"/>
                <w:sz w:val="24"/>
                <w:szCs w:val="24"/>
              </w:rPr>
              <w:t>Проект</w:t>
            </w:r>
            <w:r>
              <w:rPr>
                <w:rFonts w:ascii="Times New Roman" w:hAnsi="Times New Roman" w:cs="Times New Roman"/>
                <w:sz w:val="24"/>
                <w:szCs w:val="24"/>
              </w:rPr>
              <w:t xml:space="preserve"> авторского коллектива</w:t>
            </w:r>
            <w:r w:rsidRPr="004C43E5">
              <w:rPr>
                <w:rFonts w:ascii="Times New Roman" w:hAnsi="Times New Roman" w:cs="Times New Roman"/>
                <w:sz w:val="24"/>
                <w:szCs w:val="24"/>
              </w:rPr>
              <w:t xml:space="preserve"> 2021 года</w:t>
            </w:r>
          </w:p>
        </w:tc>
      </w:tr>
      <w:tr w:rsidR="004C43E5" w:rsidRPr="004C43E5" w:rsidTr="004C43E5">
        <w:tc>
          <w:tcPr>
            <w:tcW w:w="3085" w:type="dxa"/>
          </w:tcPr>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1) организация и участие в митингах в поддержку российской оккупационной власти, а также в референдумах и выборах, которые проводятся на русском оккупационными властями;</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2) публичные призывы, направленные на поддержку или сотрудничество с российской оккупационной властью;</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3) ведение хозяйственной деятельности с российской оккупационной властью и субъектами хозяйствования, которые находятся на территории Автономной Республики Крым, города Севастополя и на территориях отдельных районов Донецкой и Луганской областей, независимо от места регистрации таких субъектов хозяйствования;</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4) получение или использование паспортов или других документов незаконных организаций;</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5) вхождения в состав российской оккупационной власти;</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6) любые другие формы сотрудничества с российской оккупационной властью и созданными или поддерживаемыми Российской Федерацией незаконными вооруженными формированиями.</w:t>
            </w:r>
          </w:p>
        </w:tc>
        <w:tc>
          <w:tcPr>
            <w:tcW w:w="3260" w:type="dxa"/>
          </w:tcPr>
          <w:p w:rsidR="004C43E5" w:rsidRPr="004C43E5" w:rsidRDefault="004C43E5" w:rsidP="004C43E5">
            <w:pPr>
              <w:rPr>
                <w:rFonts w:ascii="Times New Roman" w:hAnsi="Times New Roman" w:cs="Times New Roman"/>
                <w:sz w:val="24"/>
                <w:szCs w:val="24"/>
              </w:rPr>
            </w:pPr>
            <w:proofErr w:type="gramStart"/>
            <w:r w:rsidRPr="004C43E5">
              <w:rPr>
                <w:rFonts w:ascii="Times New Roman" w:hAnsi="Times New Roman" w:cs="Times New Roman"/>
                <w:sz w:val="24"/>
                <w:szCs w:val="24"/>
              </w:rPr>
              <w:t>1) организация массовых мероприятий политического характера (митинги, демонстрации, пикетирования, забастовки), в рамках сотрудничества с врагом, с целью содействия и оказания ему помощи в осуществлении агрессивных действий, развертывании вооруженного конфликта против Украины, поддержки органов, самопровозглашенных или созданных врагом, которые выполняли или выполняют на временно неподконтрольной Украины территории функции, присущие органам государственной власти или органам местного самоуправления, а также активное участие в</w:t>
            </w:r>
            <w:proofErr w:type="gramEnd"/>
            <w:r w:rsidRPr="004C43E5">
              <w:rPr>
                <w:rFonts w:ascii="Times New Roman" w:hAnsi="Times New Roman" w:cs="Times New Roman"/>
                <w:sz w:val="24"/>
                <w:szCs w:val="24"/>
              </w:rPr>
              <w:t xml:space="preserve"> таких </w:t>
            </w:r>
            <w:proofErr w:type="gramStart"/>
            <w:r w:rsidRPr="004C43E5">
              <w:rPr>
                <w:rFonts w:ascii="Times New Roman" w:hAnsi="Times New Roman" w:cs="Times New Roman"/>
                <w:sz w:val="24"/>
                <w:szCs w:val="24"/>
              </w:rPr>
              <w:t>мероприятиях</w:t>
            </w:r>
            <w:proofErr w:type="gramEnd"/>
            <w:r w:rsidRPr="004C43E5">
              <w:rPr>
                <w:rFonts w:ascii="Times New Roman" w:hAnsi="Times New Roman" w:cs="Times New Roman"/>
                <w:sz w:val="24"/>
                <w:szCs w:val="24"/>
              </w:rPr>
              <w:t xml:space="preserve"> с целью поддержки;</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 xml:space="preserve">2) неоднократное размещение для общего просмотра в социально ориентированном ресурсе сети Интернет призывов к поддержке действий врага в осуществлении им агрессивных действий, развертывании вооруженного конфликта против Украины; </w:t>
            </w:r>
            <w:proofErr w:type="gramStart"/>
            <w:r w:rsidRPr="004C43E5">
              <w:rPr>
                <w:rFonts w:ascii="Times New Roman" w:hAnsi="Times New Roman" w:cs="Times New Roman"/>
                <w:sz w:val="24"/>
                <w:szCs w:val="24"/>
              </w:rPr>
              <w:t xml:space="preserve">призывов к поддержке органов, самопровозглашенных или созданных врагом, которые выполняли или выполняют на временно неподконтрольной Украины территории функции, присущие органам государственной власти или органам местного самоуправления, а также распространение такой информации в сети Интернет </w:t>
            </w:r>
            <w:r w:rsidRPr="004C43E5">
              <w:rPr>
                <w:rFonts w:ascii="Times New Roman" w:hAnsi="Times New Roman" w:cs="Times New Roman"/>
                <w:sz w:val="24"/>
                <w:szCs w:val="24"/>
              </w:rPr>
              <w:lastRenderedPageBreak/>
              <w:t>с целью обеспечения указанной поддержки;</w:t>
            </w:r>
            <w:proofErr w:type="gramEnd"/>
          </w:p>
          <w:p w:rsidR="004C43E5" w:rsidRPr="004C43E5" w:rsidRDefault="004C43E5" w:rsidP="004C43E5">
            <w:pPr>
              <w:rPr>
                <w:rFonts w:ascii="Times New Roman" w:hAnsi="Times New Roman" w:cs="Times New Roman"/>
                <w:sz w:val="24"/>
                <w:szCs w:val="24"/>
              </w:rPr>
            </w:pPr>
            <w:proofErr w:type="gramStart"/>
            <w:r w:rsidRPr="004C43E5">
              <w:rPr>
                <w:rFonts w:ascii="Times New Roman" w:hAnsi="Times New Roman" w:cs="Times New Roman"/>
                <w:sz w:val="24"/>
                <w:szCs w:val="24"/>
              </w:rPr>
              <w:t>3) трудоустройство на политические и административные должности в органах, самопровозглашенных или созданных врагом, которые выполняли или выполняют на временно неподконтрольной Украины территории функции, присущие органам государственной власти или органам местного самоуправления, если такие должности, связанные с управлением, принятием решений соответствующего органа и / или участием в процессе разработки и принятия таких решений;</w:t>
            </w:r>
            <w:proofErr w:type="gramEnd"/>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4) участие в военных действиях, вооруженном конфликте на стороне врага, в частности для обеспечения поддержки органов, самопровозглашенных или созданных врагом, которые выполняли или выполняют на временно неподконтрольной Украины территории функции, присущие органам государственной власти или органам местного самоуправления;</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 xml:space="preserve">5) проведение мероприятий по поиску и привлечению других лиц с целью обеспечения агрессивных действий, развертывания вооруженного конфликта, в частности для поддержки органов, самопровозглашенных или созданных врагом, которые выполняли или выполняют на временно неподконтрольной Украины территории функции, присущие органам государственной власти или органам местного </w:t>
            </w:r>
            <w:r w:rsidRPr="004C43E5">
              <w:rPr>
                <w:rFonts w:ascii="Times New Roman" w:hAnsi="Times New Roman" w:cs="Times New Roman"/>
                <w:sz w:val="24"/>
                <w:szCs w:val="24"/>
              </w:rPr>
              <w:lastRenderedPageBreak/>
              <w:t>самоуправления</w:t>
            </w:r>
            <w:proofErr w:type="gramStart"/>
            <w:r w:rsidRPr="004C43E5">
              <w:rPr>
                <w:rFonts w:ascii="Times New Roman" w:hAnsi="Times New Roman" w:cs="Times New Roman"/>
                <w:sz w:val="24"/>
                <w:szCs w:val="24"/>
              </w:rPr>
              <w:t xml:space="preserve"> ;</w:t>
            </w:r>
            <w:proofErr w:type="gramEnd"/>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6) передача материальных и нематериальных ресурсов регулярным войскам врага, советникам, инструкторам и наемникам, направленных врагом, а также незаконным формированием, подчиненным органам, самопровозглашенным или созданным врагом, которые выполняли или выполняют на временно неподконтрольной Украины территории функции, присущие органам государственной власти или органам местного самоуправления;</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7) призывы, проведения агитации среди воспитанников, учеников, студентов, курсантов, слушателей, стажеров, клинических ординаторов, аспирантов, докторантов и других лиц независимо от форм их обучения и типов учебных заведений с целью обеспечения поддержки агрессивных действий врага, развертывания вооруженного конфликта против Украины</w:t>
            </w:r>
            <w:proofErr w:type="gramStart"/>
            <w:r w:rsidRPr="004C43E5">
              <w:rPr>
                <w:rFonts w:ascii="Times New Roman" w:hAnsi="Times New Roman" w:cs="Times New Roman"/>
                <w:sz w:val="24"/>
                <w:szCs w:val="24"/>
              </w:rPr>
              <w:t xml:space="preserve"> ;</w:t>
            </w:r>
            <w:proofErr w:type="gramEnd"/>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8) осуществление публичных призывов к поддержке действий врага в осуществлении им вооруженной агрессии или вооруженного конфликта против Украины, призывов к поддержке органов, самопровозглашенных или созданных врагом, которые выполняли или выполняют на временно неподконтрольной Украины территории функции, присущие органам государственной власти или органам местного самоуправления, с использованием средств массовой информации;</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 xml:space="preserve">9) организация и участие в </w:t>
            </w:r>
            <w:r w:rsidRPr="004C43E5">
              <w:rPr>
                <w:rFonts w:ascii="Times New Roman" w:hAnsi="Times New Roman" w:cs="Times New Roman"/>
                <w:sz w:val="24"/>
                <w:szCs w:val="24"/>
              </w:rPr>
              <w:lastRenderedPageBreak/>
              <w:t>проведении информационных компаний, направленных на обеспечение поддержки врага при осуществлении им вооруженной агрессии или вооруженного конфликта против Украины; поддержки органов, самопровозглашенных или созданных врагом, которые выполняли или выполняют на временно неподконтрольной Украины территории функции, присущие органам государственной власти или органам местного самоуправления.</w:t>
            </w:r>
          </w:p>
          <w:p w:rsidR="004C43E5" w:rsidRPr="004C43E5" w:rsidRDefault="004C43E5" w:rsidP="004C43E5">
            <w:pPr>
              <w:rPr>
                <w:rFonts w:ascii="Times New Roman" w:hAnsi="Times New Roman" w:cs="Times New Roman"/>
                <w:sz w:val="24"/>
                <w:szCs w:val="24"/>
              </w:rPr>
            </w:pPr>
          </w:p>
        </w:tc>
        <w:tc>
          <w:tcPr>
            <w:tcW w:w="3510" w:type="dxa"/>
          </w:tcPr>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lastRenderedPageBreak/>
              <w:t>1) участие в вооруженном конфликте на стороне государства-агрессора, в частности для обеспечения поддержки органов, самопровозглашенных или созданных врагом, которые выполняли или выполняют на временно неподконтрольной Украины территории функции, присущие органам государственной власти или органам местного самоуправления;</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2) публичные призывы, направленные на поддержку или сотрудничество с государством-агрессором и / или оккупационной властью;</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3) ведение хозяйственной деятельности совместно с оккупационными властями и субъектами хозяйствования, которые находятся на территории Автономной Республики Крым, города Севастополя и на территориях отдельных районов Донецкой и Луганской областей, независимо от места регистрации таких субъектов хозяйствования;</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4) организация и проведение под контролем государства-агрессора выборов, референдумов, опросов, плебисцитов и других форм непосредственного волеизъявления граждан на временно оккупированных территориях;</w:t>
            </w:r>
          </w:p>
          <w:p w:rsidR="004C43E5" w:rsidRPr="004C43E5" w:rsidRDefault="004C43E5" w:rsidP="004C43E5">
            <w:pPr>
              <w:rPr>
                <w:rFonts w:ascii="Times New Roman" w:hAnsi="Times New Roman" w:cs="Times New Roman"/>
                <w:sz w:val="24"/>
                <w:szCs w:val="24"/>
              </w:rPr>
            </w:pPr>
            <w:proofErr w:type="gramStart"/>
            <w:r w:rsidRPr="004C43E5">
              <w:rPr>
                <w:rFonts w:ascii="Times New Roman" w:hAnsi="Times New Roman" w:cs="Times New Roman"/>
                <w:sz w:val="24"/>
                <w:szCs w:val="24"/>
              </w:rPr>
              <w:t xml:space="preserve">5) организация массовых мероприятий политического характера (митинги, демонстрации, пикетирования, забастовок и т.д.), в рамках сотрудничества с государством-агрессором, с целью содействия и оказания ей помощи в осуществлении </w:t>
            </w:r>
            <w:r w:rsidRPr="004C43E5">
              <w:rPr>
                <w:rFonts w:ascii="Times New Roman" w:hAnsi="Times New Roman" w:cs="Times New Roman"/>
                <w:sz w:val="24"/>
                <w:szCs w:val="24"/>
              </w:rPr>
              <w:lastRenderedPageBreak/>
              <w:t>агрессивных действий против Украины, поддержки органов, самопровозглашенных или созданных государством-агрессором, которые выполняли или выполняют на временно оккупированной территории функции, присущие органам государственной власти или органам местного самоуправления, а также активное участие в таких</w:t>
            </w:r>
            <w:proofErr w:type="gramEnd"/>
            <w:r w:rsidRPr="004C43E5">
              <w:rPr>
                <w:rFonts w:ascii="Times New Roman" w:hAnsi="Times New Roman" w:cs="Times New Roman"/>
                <w:sz w:val="24"/>
                <w:szCs w:val="24"/>
              </w:rPr>
              <w:t xml:space="preserve"> </w:t>
            </w:r>
            <w:proofErr w:type="gramStart"/>
            <w:r w:rsidRPr="004C43E5">
              <w:rPr>
                <w:rFonts w:ascii="Times New Roman" w:hAnsi="Times New Roman" w:cs="Times New Roman"/>
                <w:sz w:val="24"/>
                <w:szCs w:val="24"/>
              </w:rPr>
              <w:t>мероприятиях</w:t>
            </w:r>
            <w:proofErr w:type="gramEnd"/>
            <w:r w:rsidRPr="004C43E5">
              <w:rPr>
                <w:rFonts w:ascii="Times New Roman" w:hAnsi="Times New Roman" w:cs="Times New Roman"/>
                <w:sz w:val="24"/>
                <w:szCs w:val="24"/>
              </w:rPr>
              <w:t xml:space="preserve"> с целью поддержки этих органов;</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6) неоднократное размещение для общего просмотра в сети Интернет призывов к поддержке действий государства-агрессора в осуществлении им агрессивных действий, развертывании вооруженного конфликта против Украины; призывов к поддержке органов, самопровозглашенных или созданных государством-агрессором, которые выполняли или выполняют на временно оккупированной территории функции, присущие органам государственной власти или органам местного самоуправления, а также распространение такой информации в сети Интернет с целью обеспечения указанной поддержки;</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7) вступление в должность в органах, самопровозглашенных или созданных государством-агрессором, которые выполняли или выполняют на временно оккупированной территории функции, присущие органам государственной власти или органам местного самоуправления, если такие должности, связанные с управлением, принятием решений соответствующего органа и / или участием в процессе разработки и принятия таких решений;</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 xml:space="preserve">8) передача материальных и </w:t>
            </w:r>
            <w:r w:rsidRPr="004C43E5">
              <w:rPr>
                <w:rFonts w:ascii="Times New Roman" w:hAnsi="Times New Roman" w:cs="Times New Roman"/>
                <w:sz w:val="24"/>
                <w:szCs w:val="24"/>
              </w:rPr>
              <w:lastRenderedPageBreak/>
              <w:t>нематериальных ресурсов регулярным войскам государства-агрессора, советникам, инструкторам и наемникам, направленных государством-агрессором, а также незаконным формированием, подчиненным органам, самопровозглашенным или созданным государством-агрессором, которые выполняли или выполняют на временно оккупированной территории функции, свойственные органам государственной власти или органам местного самоуправления;</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9) организация и участие в проведении информационных компаний, направленных на обеспечение поддержки государства-агрессора при осуществлении ею вооруженной агрессии против Украины; поддержки органов, самопровозглашенных или созданных государством-агрессором, которые выполняли или выполняют на временно неподконтрольной Украины территории функции, присущие органам государственной власти или органам местного самоуправления.</w:t>
            </w:r>
          </w:p>
        </w:tc>
      </w:tr>
      <w:tr w:rsidR="000D156D" w:rsidRPr="004C43E5" w:rsidTr="009C04BC">
        <w:tc>
          <w:tcPr>
            <w:tcW w:w="9855" w:type="dxa"/>
            <w:gridSpan w:val="3"/>
          </w:tcPr>
          <w:p w:rsidR="000D156D" w:rsidRPr="004C43E5" w:rsidRDefault="000D156D" w:rsidP="004C43E5">
            <w:pPr>
              <w:rPr>
                <w:rFonts w:ascii="Times New Roman" w:hAnsi="Times New Roman" w:cs="Times New Roman"/>
                <w:sz w:val="24"/>
                <w:szCs w:val="24"/>
              </w:rPr>
            </w:pPr>
            <w:r w:rsidRPr="004C43E5">
              <w:rPr>
                <w:rFonts w:ascii="Times New Roman" w:hAnsi="Times New Roman" w:cs="Times New Roman"/>
                <w:sz w:val="24"/>
                <w:szCs w:val="24"/>
              </w:rPr>
              <w:lastRenderedPageBreak/>
              <w:t>Не является коллаборационизмом</w:t>
            </w:r>
          </w:p>
        </w:tc>
      </w:tr>
      <w:tr w:rsidR="004C43E5" w:rsidRPr="004C43E5" w:rsidTr="004C43E5">
        <w:tc>
          <w:tcPr>
            <w:tcW w:w="3085" w:type="dxa"/>
          </w:tcPr>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1) высказывания своей позиции представителями Украины на официальных переговорах по урегулированию вооруженного противостояния на Востоке Украины при условии, если такая позиция не направлена ​​в ущерб суверенитету и территориальной целостности Украины;</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2) действия, в соответствии с настоящим Законом содержат признаки коллаборационизма, но совершенные лицами, при этом осуществляли выполнение заданий Министерства обороны Украины, Службы безопасности Украины, Службы внешней разведки Украины, Министерства внутренних дел Украины или Государственной пограничной службы Украины.</w:t>
            </w:r>
          </w:p>
        </w:tc>
        <w:tc>
          <w:tcPr>
            <w:tcW w:w="3260" w:type="dxa"/>
          </w:tcPr>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1) сотрудничество с врагом, как следствие применения физического принуждения к лицу или членам его семьи, подтвержденное надлежащими доказательствами;</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2) в связи с угрозой убийства или применением насилия, если были реальные основания опасаться осуществления таких угроз и при наличии надлежащих доказательств;</w:t>
            </w:r>
          </w:p>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3) с целью устранения угрожающей опасности, если она в данной обстановке не могла быть устранена иными средствами и если причиненный вред является равнозначной или менее значительной, чем вред предотвращенный (крайняя необходимость), что подтверждено соответствующими доказательствами.</w:t>
            </w:r>
          </w:p>
        </w:tc>
        <w:tc>
          <w:tcPr>
            <w:tcW w:w="3510" w:type="dxa"/>
          </w:tcPr>
          <w:p w:rsidR="004C43E5" w:rsidRPr="004C43E5" w:rsidRDefault="004C43E5" w:rsidP="004C43E5">
            <w:pPr>
              <w:rPr>
                <w:rFonts w:ascii="Times New Roman" w:hAnsi="Times New Roman" w:cs="Times New Roman"/>
                <w:sz w:val="24"/>
                <w:szCs w:val="24"/>
              </w:rPr>
            </w:pPr>
            <w:r w:rsidRPr="004C43E5">
              <w:rPr>
                <w:rFonts w:ascii="Times New Roman" w:hAnsi="Times New Roman" w:cs="Times New Roman"/>
                <w:sz w:val="24"/>
                <w:szCs w:val="24"/>
              </w:rPr>
              <w:t>-</w:t>
            </w:r>
          </w:p>
        </w:tc>
      </w:tr>
    </w:tbl>
    <w:p w:rsidR="003E78C5" w:rsidRPr="004C43E5" w:rsidRDefault="003E78C5">
      <w:pPr>
        <w:rPr>
          <w:rFonts w:ascii="Times New Roman" w:hAnsi="Times New Roman" w:cs="Times New Roman"/>
          <w:sz w:val="24"/>
          <w:szCs w:val="24"/>
        </w:rPr>
      </w:pPr>
    </w:p>
    <w:p w:rsidR="000D156D" w:rsidRPr="004C43E5" w:rsidRDefault="000D156D">
      <w:pPr>
        <w:rPr>
          <w:rFonts w:ascii="Times New Roman" w:hAnsi="Times New Roman" w:cs="Times New Roman"/>
          <w:sz w:val="24"/>
          <w:szCs w:val="24"/>
        </w:rPr>
      </w:pPr>
    </w:p>
    <w:sectPr w:rsidR="000D156D" w:rsidRPr="004C43E5" w:rsidSect="003E78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9B"/>
    <w:rsid w:val="000D156D"/>
    <w:rsid w:val="003E78C5"/>
    <w:rsid w:val="004C43E5"/>
    <w:rsid w:val="0052159B"/>
    <w:rsid w:val="00946FF3"/>
    <w:rsid w:val="00AC1CDD"/>
    <w:rsid w:val="00B5035D"/>
    <w:rsid w:val="00D65C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cp:lastModifiedBy>
  <cp:revision>2</cp:revision>
  <dcterms:created xsi:type="dcterms:W3CDTF">2021-03-20T10:17:00Z</dcterms:created>
  <dcterms:modified xsi:type="dcterms:W3CDTF">2021-03-20T10:17:00Z</dcterms:modified>
</cp:coreProperties>
</file>